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75" w:rsidRPr="00105875" w:rsidRDefault="00EE5ECC" w:rsidP="001058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Methodenblatt</w:t>
      </w:r>
      <w:r w:rsidR="000F3184" w:rsidRPr="0010587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14884" w:rsidRPr="00105875">
        <w:rPr>
          <w:rFonts w:ascii="Arial" w:hAnsi="Arial" w:cs="Arial"/>
        </w:rPr>
        <w:t>Altersgruppe</w:t>
      </w:r>
      <w:r>
        <w:rPr>
          <w:rFonts w:ascii="Arial" w:hAnsi="Arial" w:cs="Arial"/>
        </w:rPr>
        <w:t>:</w:t>
      </w:r>
      <w:r w:rsidR="00105875" w:rsidRPr="0010587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86D" w:rsidRPr="00105875" w:rsidTr="002160C1">
        <w:tc>
          <w:tcPr>
            <w:tcW w:w="4531" w:type="dxa"/>
          </w:tcPr>
          <w:p w:rsidR="0061370F" w:rsidRPr="00105875" w:rsidRDefault="00A3786D" w:rsidP="002A5208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>Einheit/Baustein:</w:t>
            </w:r>
            <w:r w:rsidR="002A5208" w:rsidRPr="00105875">
              <w:rPr>
                <w:rFonts w:ascii="Arial" w:hAnsi="Arial" w:cs="Arial"/>
                <w:b/>
              </w:rPr>
              <w:t xml:space="preserve"> </w:t>
            </w:r>
          </w:p>
          <w:p w:rsidR="002A5208" w:rsidRPr="00105875" w:rsidRDefault="002A5208" w:rsidP="000F318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61370F" w:rsidRPr="00105875" w:rsidRDefault="002A5208" w:rsidP="006137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5875">
              <w:rPr>
                <w:rFonts w:ascii="Arial" w:hAnsi="Arial" w:cs="Arial"/>
                <w:b/>
              </w:rPr>
              <w:t>Zeitbedarf in min:</w:t>
            </w:r>
            <w:r w:rsidR="00A3786D" w:rsidRPr="001058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C0A33" w:rsidRPr="00105875" w:rsidTr="001349A0">
        <w:tc>
          <w:tcPr>
            <w:tcW w:w="9062" w:type="dxa"/>
            <w:gridSpan w:val="2"/>
          </w:tcPr>
          <w:p w:rsidR="00EC0A33" w:rsidRPr="00105875" w:rsidRDefault="00A3786D" w:rsidP="000F3184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7E339B" w:rsidRPr="00105875" w:rsidTr="001349A0">
        <w:tc>
          <w:tcPr>
            <w:tcW w:w="9062" w:type="dxa"/>
            <w:gridSpan w:val="2"/>
          </w:tcPr>
          <w:p w:rsidR="007E339B" w:rsidRPr="00105875" w:rsidRDefault="00A3786D" w:rsidP="000F3184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Ziel: </w:t>
            </w:r>
            <w:r w:rsidR="0061370F" w:rsidRPr="001058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3786D" w:rsidRPr="00105875" w:rsidTr="008F0186">
        <w:tc>
          <w:tcPr>
            <w:tcW w:w="4531" w:type="dxa"/>
          </w:tcPr>
          <w:p w:rsidR="00A3786D" w:rsidRPr="00105875" w:rsidRDefault="00A3786D" w:rsidP="000F3184">
            <w:pPr>
              <w:rPr>
                <w:rFonts w:ascii="Arial" w:hAnsi="Arial" w:cs="Arial"/>
              </w:rPr>
            </w:pPr>
            <w:r w:rsidRPr="00105875">
              <w:rPr>
                <w:rFonts w:ascii="Arial" w:hAnsi="Arial" w:cs="Arial"/>
                <w:b/>
              </w:rPr>
              <w:t>Zielgruppe</w:t>
            </w:r>
            <w:r w:rsidRPr="00105875"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4531" w:type="dxa"/>
          </w:tcPr>
          <w:p w:rsidR="00A3786D" w:rsidRPr="00105875" w:rsidRDefault="00A3786D" w:rsidP="000F3184">
            <w:pPr>
              <w:rPr>
                <w:rFonts w:ascii="Arial" w:hAnsi="Arial" w:cs="Arial"/>
              </w:rPr>
            </w:pPr>
            <w:r w:rsidRPr="00105875">
              <w:rPr>
                <w:rFonts w:ascii="Arial" w:hAnsi="Arial" w:cs="Arial"/>
                <w:b/>
              </w:rPr>
              <w:t>TN (</w:t>
            </w:r>
            <w:proofErr w:type="spellStart"/>
            <w:r w:rsidRPr="00105875">
              <w:rPr>
                <w:rFonts w:ascii="Arial" w:hAnsi="Arial" w:cs="Arial"/>
                <w:b/>
              </w:rPr>
              <w:t>max</w:t>
            </w:r>
            <w:proofErr w:type="spellEnd"/>
            <w:r w:rsidRPr="00105875">
              <w:rPr>
                <w:rFonts w:ascii="Arial" w:hAnsi="Arial" w:cs="Arial"/>
                <w:b/>
              </w:rPr>
              <w:t xml:space="preserve">/mind.):  </w:t>
            </w:r>
            <w:r w:rsidRPr="00105875">
              <w:rPr>
                <w:rFonts w:ascii="Arial" w:hAnsi="Arial" w:cs="Arial"/>
              </w:rPr>
              <w:t xml:space="preserve"> </w:t>
            </w:r>
            <w:r w:rsidRPr="001058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E339B" w:rsidRPr="00105875" w:rsidTr="001349A0">
        <w:tc>
          <w:tcPr>
            <w:tcW w:w="9062" w:type="dxa"/>
            <w:gridSpan w:val="2"/>
          </w:tcPr>
          <w:p w:rsidR="007E339B" w:rsidRPr="00105875" w:rsidRDefault="00A3786D" w:rsidP="000F3184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Sitzordnung/Bestuhlung: </w:t>
            </w:r>
          </w:p>
        </w:tc>
      </w:tr>
      <w:tr w:rsidR="007E339B" w:rsidRPr="00105875" w:rsidTr="001349A0">
        <w:tc>
          <w:tcPr>
            <w:tcW w:w="9062" w:type="dxa"/>
            <w:gridSpan w:val="2"/>
          </w:tcPr>
          <w:p w:rsidR="007E339B" w:rsidRPr="00105875" w:rsidRDefault="00A3786D" w:rsidP="00A3786D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Raumgestaltung: </w:t>
            </w:r>
          </w:p>
        </w:tc>
      </w:tr>
      <w:tr w:rsidR="000264E3" w:rsidRPr="00105875" w:rsidTr="001349A0">
        <w:tc>
          <w:tcPr>
            <w:tcW w:w="9062" w:type="dxa"/>
            <w:gridSpan w:val="2"/>
          </w:tcPr>
          <w:p w:rsidR="000264E3" w:rsidRPr="00105875" w:rsidRDefault="000264E3" w:rsidP="000264E3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Materialien/Technische Hilfsmittel: </w:t>
            </w:r>
          </w:p>
          <w:p w:rsidR="000264E3" w:rsidRPr="00105875" w:rsidRDefault="000264E3" w:rsidP="000264E3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</w:rPr>
              <w:t xml:space="preserve"> </w:t>
            </w:r>
          </w:p>
        </w:tc>
      </w:tr>
      <w:tr w:rsidR="000264E3" w:rsidRPr="00105875" w:rsidTr="001349A0">
        <w:tc>
          <w:tcPr>
            <w:tcW w:w="9062" w:type="dxa"/>
            <w:gridSpan w:val="2"/>
          </w:tcPr>
          <w:p w:rsidR="000264E3" w:rsidRPr="00105875" w:rsidRDefault="000264E3" w:rsidP="000264E3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Vorbereitung:  </w:t>
            </w:r>
          </w:p>
          <w:p w:rsidR="000264E3" w:rsidRPr="00105875" w:rsidRDefault="000264E3" w:rsidP="000264E3">
            <w:pPr>
              <w:rPr>
                <w:rFonts w:ascii="Arial" w:hAnsi="Arial" w:cs="Arial"/>
              </w:rPr>
            </w:pPr>
            <w:r w:rsidRPr="00105875">
              <w:rPr>
                <w:rFonts w:ascii="Arial" w:hAnsi="Arial" w:cs="Arial"/>
              </w:rPr>
              <w:t xml:space="preserve"> </w:t>
            </w:r>
          </w:p>
        </w:tc>
      </w:tr>
      <w:tr w:rsidR="000264E3" w:rsidRPr="00105875" w:rsidTr="001349A0">
        <w:tc>
          <w:tcPr>
            <w:tcW w:w="9062" w:type="dxa"/>
            <w:gridSpan w:val="2"/>
          </w:tcPr>
          <w:p w:rsidR="000264E3" w:rsidRPr="00105875" w:rsidRDefault="000264E3" w:rsidP="000264E3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Beschreibung Durchführung der Methode:  </w:t>
            </w:r>
          </w:p>
          <w:p w:rsidR="000264E3" w:rsidRPr="00105875" w:rsidRDefault="000264E3" w:rsidP="000264E3">
            <w:pPr>
              <w:rPr>
                <w:rFonts w:ascii="Arial" w:hAnsi="Arial" w:cs="Arial"/>
              </w:rPr>
            </w:pPr>
            <w:r w:rsidRPr="00105875">
              <w:rPr>
                <w:rFonts w:ascii="Arial" w:hAnsi="Arial" w:cs="Arial"/>
              </w:rPr>
              <w:t xml:space="preserve"> </w:t>
            </w:r>
          </w:p>
          <w:p w:rsidR="000264E3" w:rsidRPr="00105875" w:rsidRDefault="000264E3" w:rsidP="000F3184">
            <w:pPr>
              <w:rPr>
                <w:rFonts w:ascii="Arial" w:hAnsi="Arial" w:cs="Arial"/>
              </w:rPr>
            </w:pPr>
          </w:p>
        </w:tc>
      </w:tr>
      <w:tr w:rsidR="000264E3" w:rsidRPr="00105875" w:rsidTr="001349A0">
        <w:tc>
          <w:tcPr>
            <w:tcW w:w="9062" w:type="dxa"/>
            <w:gridSpan w:val="2"/>
          </w:tcPr>
          <w:p w:rsidR="000264E3" w:rsidRPr="00105875" w:rsidRDefault="000264E3" w:rsidP="000264E3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Was ist noch zu beachten/Sonstiges: </w:t>
            </w:r>
          </w:p>
          <w:p w:rsidR="000264E3" w:rsidRPr="00105875" w:rsidRDefault="000F3184" w:rsidP="000264E3">
            <w:pPr>
              <w:rPr>
                <w:rFonts w:ascii="Arial" w:hAnsi="Arial" w:cs="Arial"/>
                <w:i/>
              </w:rPr>
            </w:pPr>
            <w:r w:rsidRPr="00105875">
              <w:rPr>
                <w:rFonts w:ascii="Arial" w:hAnsi="Arial" w:cs="Arial"/>
                <w:i/>
              </w:rPr>
              <w:t xml:space="preserve">z.B. </w:t>
            </w:r>
            <w:r w:rsidR="000264E3" w:rsidRPr="00105875">
              <w:rPr>
                <w:rFonts w:ascii="Arial" w:hAnsi="Arial" w:cs="Arial"/>
                <w:i/>
              </w:rPr>
              <w:t>Die Methode könnte auch als Einstieg verwendet werden</w:t>
            </w:r>
            <w:proofErr w:type="gramStart"/>
            <w:r w:rsidR="000264E3" w:rsidRPr="00105875">
              <w:rPr>
                <w:rFonts w:ascii="Arial" w:hAnsi="Arial" w:cs="Arial"/>
                <w:i/>
              </w:rPr>
              <w:t>..</w:t>
            </w:r>
            <w:proofErr w:type="gramEnd"/>
            <w:r w:rsidR="000264E3" w:rsidRPr="00105875">
              <w:rPr>
                <w:rFonts w:ascii="Arial" w:hAnsi="Arial" w:cs="Arial"/>
                <w:i/>
              </w:rPr>
              <w:t xml:space="preserve"> oder in folgender Abwandlung.. Karten in einen Sack, so dass die TN </w:t>
            </w:r>
            <w:r w:rsidR="0048215F" w:rsidRPr="00105875">
              <w:rPr>
                <w:rFonts w:ascii="Arial" w:hAnsi="Arial" w:cs="Arial"/>
                <w:i/>
              </w:rPr>
              <w:t xml:space="preserve">dann Thesenkarten </w:t>
            </w:r>
            <w:r w:rsidR="000264E3" w:rsidRPr="00105875">
              <w:rPr>
                <w:rFonts w:ascii="Arial" w:hAnsi="Arial" w:cs="Arial"/>
                <w:i/>
              </w:rPr>
              <w:t xml:space="preserve">ziehen </w:t>
            </w:r>
            <w:r w:rsidR="0048215F" w:rsidRPr="00105875">
              <w:rPr>
                <w:rFonts w:ascii="Arial" w:hAnsi="Arial" w:cs="Arial"/>
                <w:i/>
              </w:rPr>
              <w:t>müssen.</w:t>
            </w:r>
          </w:p>
          <w:p w:rsidR="000264E3" w:rsidRPr="00105875" w:rsidRDefault="000264E3" w:rsidP="000264E3">
            <w:pPr>
              <w:rPr>
                <w:rFonts w:ascii="Arial" w:hAnsi="Arial" w:cs="Arial"/>
                <w:b/>
                <w:i/>
              </w:rPr>
            </w:pPr>
          </w:p>
          <w:p w:rsidR="003F5190" w:rsidRPr="00105875" w:rsidRDefault="003F5190" w:rsidP="000264E3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  <w:b/>
              </w:rPr>
              <w:t xml:space="preserve">In der Abwandlung </w:t>
            </w:r>
          </w:p>
        </w:tc>
      </w:tr>
      <w:tr w:rsidR="000264E3" w:rsidRPr="00105875" w:rsidTr="001349A0">
        <w:tc>
          <w:tcPr>
            <w:tcW w:w="9062" w:type="dxa"/>
            <w:gridSpan w:val="2"/>
          </w:tcPr>
          <w:p w:rsidR="000264E3" w:rsidRPr="00105875" w:rsidRDefault="000264E3" w:rsidP="000264E3">
            <w:pPr>
              <w:rPr>
                <w:rFonts w:ascii="Arial" w:hAnsi="Arial" w:cs="Arial"/>
                <w:b/>
              </w:rPr>
            </w:pPr>
            <w:r w:rsidRPr="00105875">
              <w:rPr>
                <w:rFonts w:ascii="Arial" w:hAnsi="Arial" w:cs="Arial"/>
              </w:rPr>
              <w:t xml:space="preserve"> </w:t>
            </w:r>
            <w:r w:rsidRPr="00105875">
              <w:rPr>
                <w:rFonts w:ascii="Arial" w:hAnsi="Arial" w:cs="Arial"/>
                <w:b/>
              </w:rPr>
              <w:t xml:space="preserve">Nachfolgender Baustein/Methode: </w:t>
            </w:r>
          </w:p>
          <w:p w:rsidR="000264E3" w:rsidRPr="00105875" w:rsidRDefault="000F3184" w:rsidP="000264E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105875">
              <w:rPr>
                <w:rFonts w:ascii="Arial" w:hAnsi="Arial" w:cs="Arial"/>
                <w:i/>
              </w:rPr>
              <w:t xml:space="preserve">z.B. </w:t>
            </w:r>
            <w:r w:rsidR="000264E3" w:rsidRPr="00105875">
              <w:rPr>
                <w:rFonts w:ascii="Arial" w:hAnsi="Arial" w:cs="Arial"/>
                <w:i/>
              </w:rPr>
              <w:t>Methodenblatt 5 - Resümee und Schlussfolgerungen: Der er</w:t>
            </w:r>
            <w:r w:rsidRPr="00105875">
              <w:rPr>
                <w:rFonts w:ascii="Arial" w:hAnsi="Arial" w:cs="Arial"/>
                <w:i/>
              </w:rPr>
              <w:t xml:space="preserve">ste zur Bewusstheit </w:t>
            </w:r>
            <w:r w:rsidR="000264E3" w:rsidRPr="00105875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0264E3" w:rsidRPr="00105875" w:rsidTr="001349A0">
        <w:tc>
          <w:tcPr>
            <w:tcW w:w="9062" w:type="dxa"/>
            <w:gridSpan w:val="2"/>
          </w:tcPr>
          <w:p w:rsidR="000264E3" w:rsidRPr="00105875" w:rsidRDefault="000264E3" w:rsidP="000264E3">
            <w:pPr>
              <w:rPr>
                <w:rFonts w:ascii="Arial" w:hAnsi="Arial" w:cs="Arial"/>
              </w:rPr>
            </w:pPr>
          </w:p>
          <w:p w:rsidR="000264E3" w:rsidRPr="00105875" w:rsidRDefault="000264E3" w:rsidP="000264E3">
            <w:pPr>
              <w:rPr>
                <w:rFonts w:ascii="Arial" w:hAnsi="Arial" w:cs="Arial"/>
              </w:rPr>
            </w:pPr>
          </w:p>
        </w:tc>
      </w:tr>
    </w:tbl>
    <w:p w:rsidR="004E041D" w:rsidRDefault="004E041D" w:rsidP="00105875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4E041D" w:rsidTr="004E041D">
        <w:tc>
          <w:tcPr>
            <w:tcW w:w="4361" w:type="dxa"/>
          </w:tcPr>
          <w:p w:rsidR="004E041D" w:rsidRPr="004E041D" w:rsidRDefault="004E041D" w:rsidP="00105875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 w:rsidRPr="004E041D">
              <w:rPr>
                <w:rFonts w:ascii="Arial" w:hAnsi="Arial" w:cs="Arial"/>
                <w:b/>
                <w:sz w:val="18"/>
                <w:szCs w:val="18"/>
              </w:rPr>
              <w:t>Altersgruppen</w:t>
            </w:r>
            <w:r>
              <w:rPr>
                <w:rFonts w:ascii="Arial" w:hAnsi="Arial" w:cs="Arial"/>
                <w:b/>
                <w:sz w:val="18"/>
                <w:szCs w:val="18"/>
              </w:rPr>
              <w:t>/ Sonderthemen</w:t>
            </w:r>
            <w:r w:rsidRPr="004E041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0-6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6-12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12-17</w:t>
            </w:r>
          </w:p>
          <w:p w:rsid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Onlinespiele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4E041D">
              <w:rPr>
                <w:rFonts w:ascii="Arial" w:hAnsi="Arial" w:cs="Arial"/>
                <w:b/>
                <w:sz w:val="18"/>
                <w:szCs w:val="18"/>
              </w:rPr>
              <w:t>Bezifferung</w:t>
            </w:r>
            <w:r w:rsidRPr="004E041D">
              <w:rPr>
                <w:rFonts w:ascii="Arial" w:hAnsi="Arial" w:cs="Arial"/>
                <w:sz w:val="18"/>
                <w:szCs w:val="18"/>
              </w:rPr>
              <w:t xml:space="preserve"> erfolgt nach Eingang der Blätter</w:t>
            </w:r>
          </w:p>
        </w:tc>
        <w:tc>
          <w:tcPr>
            <w:tcW w:w="5417" w:type="dxa"/>
          </w:tcPr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 w:rsidRPr="004E041D">
              <w:rPr>
                <w:rFonts w:ascii="Arial" w:hAnsi="Arial" w:cs="Arial"/>
                <w:b/>
                <w:sz w:val="18"/>
                <w:szCs w:val="18"/>
              </w:rPr>
              <w:t xml:space="preserve">Kategorien: 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1. Einstieg ins Thema (Vorstellung, Ablauf der Veranstaltung)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2. Annäherung an das Thema (Alltagsbezug)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3. Grundinformation / theoretischer Input</w:t>
            </w:r>
          </w:p>
          <w:p w:rsidR="004E041D" w:rsidRPr="004E041D" w:rsidRDefault="004E041D" w:rsidP="004E041D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4. Vertiefung des Themas (Was können Eltern tun?)</w:t>
            </w:r>
          </w:p>
          <w:p w:rsidR="004E041D" w:rsidRPr="004E041D" w:rsidRDefault="004E041D" w:rsidP="0010587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E041D">
              <w:rPr>
                <w:rFonts w:ascii="Arial" w:hAnsi="Arial" w:cs="Arial"/>
                <w:sz w:val="18"/>
                <w:szCs w:val="18"/>
              </w:rPr>
              <w:t>5. Abschluss (Feedback)</w:t>
            </w:r>
          </w:p>
        </w:tc>
      </w:tr>
    </w:tbl>
    <w:p w:rsidR="004E041D" w:rsidRDefault="004E041D" w:rsidP="00105875">
      <w:pPr>
        <w:pStyle w:val="KeinLeerraum"/>
        <w:rPr>
          <w:rFonts w:ascii="Arial" w:hAnsi="Arial" w:cs="Arial"/>
          <w:sz w:val="20"/>
          <w:szCs w:val="20"/>
        </w:rPr>
      </w:pPr>
    </w:p>
    <w:p w:rsidR="007E339B" w:rsidRPr="00105875" w:rsidRDefault="007E339B" w:rsidP="00105875">
      <w:pPr>
        <w:pStyle w:val="KeinLeerraum"/>
        <w:rPr>
          <w:rFonts w:ascii="Arial" w:hAnsi="Arial" w:cs="Arial"/>
        </w:rPr>
      </w:pPr>
    </w:p>
    <w:sectPr w:rsidR="007E339B" w:rsidRPr="00105875" w:rsidSect="004E041D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ED" w:rsidRDefault="00345CED" w:rsidP="00EE0177">
      <w:pPr>
        <w:spacing w:after="0" w:line="240" w:lineRule="auto"/>
      </w:pPr>
      <w:r>
        <w:separator/>
      </w:r>
    </w:p>
  </w:endnote>
  <w:endnote w:type="continuationSeparator" w:id="0">
    <w:p w:rsidR="00345CED" w:rsidRDefault="00345CED" w:rsidP="00E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ED" w:rsidRDefault="00345CED" w:rsidP="00EE0177">
      <w:pPr>
        <w:spacing w:after="0" w:line="240" w:lineRule="auto"/>
      </w:pPr>
      <w:r>
        <w:separator/>
      </w:r>
    </w:p>
  </w:footnote>
  <w:footnote w:type="continuationSeparator" w:id="0">
    <w:p w:rsidR="00345CED" w:rsidRDefault="00345CED" w:rsidP="00EE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1D" w:rsidRDefault="004E041D" w:rsidP="004E041D">
    <w:pPr>
      <w:pStyle w:val="Kopfzeile"/>
      <w:jc w:val="center"/>
      <w:rPr>
        <w:rFonts w:ascii="Arial" w:hAnsi="Arial" w:cs="Arial"/>
      </w:rPr>
    </w:pPr>
    <w:r w:rsidRPr="004E041D">
      <w:rPr>
        <w:rFonts w:ascii="Arial" w:hAnsi="Arial" w:cs="Arial"/>
      </w:rPr>
      <w:t>Methodenblatt „Digitale Medien in der Familie“</w:t>
    </w:r>
    <w:r w:rsidR="00EE5ECC">
      <w:rPr>
        <w:rFonts w:ascii="Arial" w:hAnsi="Arial" w:cs="Arial"/>
      </w:rPr>
      <w:tab/>
    </w:r>
  </w:p>
  <w:p w:rsidR="00EE5ECC" w:rsidRPr="004E041D" w:rsidRDefault="00EE5ECC" w:rsidP="004E041D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Autor/in: 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17"/>
    <w:multiLevelType w:val="hybridMultilevel"/>
    <w:tmpl w:val="F2B22386"/>
    <w:lvl w:ilvl="0" w:tplc="5B32DF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2393B"/>
    <w:multiLevelType w:val="hybridMultilevel"/>
    <w:tmpl w:val="333CE2DC"/>
    <w:lvl w:ilvl="0" w:tplc="F45A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7943"/>
    <w:multiLevelType w:val="hybridMultilevel"/>
    <w:tmpl w:val="CF4C211E"/>
    <w:lvl w:ilvl="0" w:tplc="3796C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7778"/>
    <w:multiLevelType w:val="hybridMultilevel"/>
    <w:tmpl w:val="5322BE2A"/>
    <w:lvl w:ilvl="0" w:tplc="850C98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F7872"/>
    <w:multiLevelType w:val="hybridMultilevel"/>
    <w:tmpl w:val="47808F3E"/>
    <w:lvl w:ilvl="0" w:tplc="A796D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0536"/>
    <w:multiLevelType w:val="hybridMultilevel"/>
    <w:tmpl w:val="F8800FB2"/>
    <w:lvl w:ilvl="0" w:tplc="F26E0E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9B"/>
    <w:rsid w:val="000264E3"/>
    <w:rsid w:val="0005138E"/>
    <w:rsid w:val="00094356"/>
    <w:rsid w:val="000B5141"/>
    <w:rsid w:val="000F3184"/>
    <w:rsid w:val="00105875"/>
    <w:rsid w:val="00117FAD"/>
    <w:rsid w:val="001D6C24"/>
    <w:rsid w:val="002A5208"/>
    <w:rsid w:val="002B3BC5"/>
    <w:rsid w:val="002E2138"/>
    <w:rsid w:val="00345CED"/>
    <w:rsid w:val="00395150"/>
    <w:rsid w:val="003A34E4"/>
    <w:rsid w:val="003D3E84"/>
    <w:rsid w:val="003F5190"/>
    <w:rsid w:val="0041083F"/>
    <w:rsid w:val="00456E84"/>
    <w:rsid w:val="00480FDF"/>
    <w:rsid w:val="0048215F"/>
    <w:rsid w:val="004E041D"/>
    <w:rsid w:val="0058067F"/>
    <w:rsid w:val="005C1716"/>
    <w:rsid w:val="0061370F"/>
    <w:rsid w:val="00614884"/>
    <w:rsid w:val="006153C8"/>
    <w:rsid w:val="007005DD"/>
    <w:rsid w:val="007454B6"/>
    <w:rsid w:val="00786648"/>
    <w:rsid w:val="007A5D08"/>
    <w:rsid w:val="007C7F47"/>
    <w:rsid w:val="007E339B"/>
    <w:rsid w:val="00872F4E"/>
    <w:rsid w:val="008A0DF6"/>
    <w:rsid w:val="008D0A54"/>
    <w:rsid w:val="00923330"/>
    <w:rsid w:val="00944B78"/>
    <w:rsid w:val="009738DB"/>
    <w:rsid w:val="00A13115"/>
    <w:rsid w:val="00A3786D"/>
    <w:rsid w:val="00A41638"/>
    <w:rsid w:val="00A86C60"/>
    <w:rsid w:val="00AB16CF"/>
    <w:rsid w:val="00B6770D"/>
    <w:rsid w:val="00BF7BC7"/>
    <w:rsid w:val="00C131A2"/>
    <w:rsid w:val="00C3452F"/>
    <w:rsid w:val="00C404AD"/>
    <w:rsid w:val="00C63CB8"/>
    <w:rsid w:val="00CB1F08"/>
    <w:rsid w:val="00CD242F"/>
    <w:rsid w:val="00CE28DA"/>
    <w:rsid w:val="00D60EA2"/>
    <w:rsid w:val="00D74D44"/>
    <w:rsid w:val="00DF1DF0"/>
    <w:rsid w:val="00E44EC8"/>
    <w:rsid w:val="00E65201"/>
    <w:rsid w:val="00EB6F41"/>
    <w:rsid w:val="00EB7B4C"/>
    <w:rsid w:val="00EC0A33"/>
    <w:rsid w:val="00ED51DB"/>
    <w:rsid w:val="00EE0177"/>
    <w:rsid w:val="00EE5ECC"/>
    <w:rsid w:val="00FD665C"/>
    <w:rsid w:val="00FF47B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7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177"/>
  </w:style>
  <w:style w:type="paragraph" w:styleId="Fuzeile">
    <w:name w:val="footer"/>
    <w:basedOn w:val="Standard"/>
    <w:link w:val="FuzeileZchn"/>
    <w:uiPriority w:val="99"/>
    <w:unhideWhenUsed/>
    <w:rsid w:val="00EE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177"/>
  </w:style>
  <w:style w:type="paragraph" w:styleId="KeinLeerraum">
    <w:name w:val="No Spacing"/>
    <w:uiPriority w:val="1"/>
    <w:qFormat/>
    <w:rsid w:val="00105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7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177"/>
  </w:style>
  <w:style w:type="paragraph" w:styleId="Fuzeile">
    <w:name w:val="footer"/>
    <w:basedOn w:val="Standard"/>
    <w:link w:val="FuzeileZchn"/>
    <w:uiPriority w:val="99"/>
    <w:unhideWhenUsed/>
    <w:rsid w:val="00EE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177"/>
  </w:style>
  <w:style w:type="paragraph" w:styleId="KeinLeerraum">
    <w:name w:val="No Spacing"/>
    <w:uiPriority w:val="1"/>
    <w:qFormat/>
    <w:rsid w:val="00105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eafthueringen</dc:creator>
  <cp:lastModifiedBy>eaf-main</cp:lastModifiedBy>
  <cp:revision>4</cp:revision>
  <dcterms:created xsi:type="dcterms:W3CDTF">2016-08-25T06:33:00Z</dcterms:created>
  <dcterms:modified xsi:type="dcterms:W3CDTF">2017-01-19T08:13:00Z</dcterms:modified>
</cp:coreProperties>
</file>